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37" w:rsidRDefault="00A13137" w:rsidP="00A131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860"/>
          <w:tab w:val="left" w:pos="5580"/>
          <w:tab w:val="left" w:pos="5760"/>
        </w:tabs>
        <w:ind w:firstLine="5245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Times New Roman" w:eastAsia="Times New Roman" w:hAnsi="Times New Roman" w:cs="Times New Roman"/>
        </w:rPr>
        <w:t>PATVIRTINTA</w:t>
      </w:r>
    </w:p>
    <w:p w:rsidR="00A13137" w:rsidRDefault="00A13137" w:rsidP="00A131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245"/>
        </w:tabs>
        <w:ind w:firstLine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Kauno Aleksandro Stulginskio mokyklos-DC</w:t>
      </w:r>
    </w:p>
    <w:p w:rsidR="00A13137" w:rsidRDefault="00A13137" w:rsidP="00A131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ind w:firstLine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direktoriaus 2020 m. rugsėji 1</w:t>
      </w:r>
      <w:r>
        <w:rPr>
          <w:rFonts w:ascii="Times New Roman" w:eastAsia="Times New Roman" w:hAnsi="Times New Roman" w:cs="Times New Roman"/>
        </w:rPr>
        <w:t xml:space="preserve"> d.</w:t>
      </w:r>
    </w:p>
    <w:p w:rsidR="00A13137" w:rsidRDefault="00A13137" w:rsidP="00A1313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ind w:firstLine="5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įsakymu Nr. V-5</w:t>
      </w:r>
      <w:r>
        <w:rPr>
          <w:rFonts w:ascii="Times New Roman" w:eastAsia="Times New Roman" w:hAnsi="Times New Roman" w:cs="Times New Roman"/>
        </w:rPr>
        <w:t>7</w:t>
      </w:r>
    </w:p>
    <w:p w:rsidR="00FE3BBD" w:rsidRDefault="00FE3BBD" w:rsidP="00B87B62">
      <w:pPr>
        <w:pStyle w:val="Pagrindinistekstas"/>
        <w:shd w:val="clear" w:color="auto" w:fill="auto"/>
        <w:spacing w:after="260"/>
        <w:ind w:firstLine="0"/>
        <w:jc w:val="right"/>
        <w:rPr>
          <w:bCs/>
        </w:rPr>
      </w:pPr>
    </w:p>
    <w:p w:rsidR="00DC11FE" w:rsidRDefault="00B87B62" w:rsidP="00B87B62">
      <w:pPr>
        <w:pStyle w:val="Pagrindinistekstas"/>
        <w:shd w:val="clear" w:color="auto" w:fill="auto"/>
        <w:spacing w:after="260"/>
        <w:ind w:firstLine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</w:t>
      </w:r>
      <w:r w:rsidR="00FE3BBD">
        <w:rPr>
          <w:bCs/>
        </w:rPr>
        <w:t xml:space="preserve">             </w:t>
      </w:r>
      <w:r w:rsidR="00DC11FE">
        <w:rPr>
          <w:bCs/>
        </w:rPr>
        <w:t xml:space="preserve">                                                          </w:t>
      </w:r>
      <w:r w:rsidR="00FE3BBD">
        <w:rPr>
          <w:bCs/>
        </w:rPr>
        <w:t xml:space="preserve">                 </w:t>
      </w:r>
    </w:p>
    <w:p w:rsidR="00DC11FE" w:rsidRDefault="00DC11FE" w:rsidP="00FE3BBD">
      <w:pPr>
        <w:pStyle w:val="Pagrindinistekstas"/>
        <w:shd w:val="clear" w:color="auto" w:fill="auto"/>
        <w:spacing w:after="260"/>
        <w:ind w:firstLine="0"/>
        <w:jc w:val="center"/>
      </w:pPr>
      <w:r>
        <w:rPr>
          <w:b/>
          <w:bCs/>
        </w:rPr>
        <w:t>KAUNO ALEKSANDRO STULGINSKIO</w:t>
      </w:r>
      <w:r w:rsidR="00EB28CF">
        <w:rPr>
          <w:b/>
          <w:bCs/>
        </w:rPr>
        <w:t xml:space="preserve"> MOKYKLOS – DAUGIAFUNKCIO CENTRO</w:t>
      </w:r>
      <w:r w:rsidR="00EB28CF">
        <w:rPr>
          <w:b/>
          <w:bCs/>
        </w:rPr>
        <w:br/>
        <w:t xml:space="preserve">UGDYMO KARJERAI  </w:t>
      </w:r>
      <w:r>
        <w:rPr>
          <w:b/>
          <w:bCs/>
        </w:rPr>
        <w:t>TVARKOS APRAŠAS</w:t>
      </w:r>
    </w:p>
    <w:p w:rsidR="00A13137" w:rsidRDefault="00A13137" w:rsidP="00A13137">
      <w:pPr>
        <w:pStyle w:val="Pagrindinistekstas"/>
        <w:shd w:val="clear" w:color="auto" w:fill="auto"/>
        <w:tabs>
          <w:tab w:val="left" w:pos="261"/>
        </w:tabs>
        <w:spacing w:line="360" w:lineRule="auto"/>
        <w:ind w:firstLine="0"/>
        <w:contextualSpacing/>
        <w:jc w:val="center"/>
        <w:rPr>
          <w:b/>
          <w:bCs/>
        </w:rPr>
      </w:pPr>
    </w:p>
    <w:p w:rsidR="00DC11FE" w:rsidRDefault="00A13137" w:rsidP="00A13137">
      <w:pPr>
        <w:pStyle w:val="Pagrindinistekstas"/>
        <w:shd w:val="clear" w:color="auto" w:fill="auto"/>
        <w:tabs>
          <w:tab w:val="left" w:pos="261"/>
        </w:tabs>
        <w:spacing w:line="360" w:lineRule="auto"/>
        <w:ind w:firstLine="0"/>
        <w:contextualSpacing/>
        <w:jc w:val="center"/>
      </w:pPr>
      <w:r>
        <w:rPr>
          <w:b/>
          <w:bCs/>
        </w:rPr>
        <w:t xml:space="preserve">I </w:t>
      </w:r>
      <w:r w:rsidR="00DC11FE">
        <w:rPr>
          <w:b/>
          <w:bCs/>
        </w:rPr>
        <w:t>SKYRIUS</w:t>
      </w:r>
    </w:p>
    <w:p w:rsidR="00EB28CF" w:rsidRDefault="00DC11FE" w:rsidP="00A13137">
      <w:pPr>
        <w:pStyle w:val="Pagrindinistekstas"/>
        <w:shd w:val="clear" w:color="auto" w:fill="auto"/>
        <w:spacing w:after="260" w:line="360" w:lineRule="auto"/>
        <w:ind w:firstLine="0"/>
        <w:contextualSpacing/>
        <w:jc w:val="center"/>
      </w:pPr>
      <w:r>
        <w:rPr>
          <w:b/>
          <w:bCs/>
        </w:rPr>
        <w:t>BENDROSIOS NUOSTATOS</w:t>
      </w:r>
    </w:p>
    <w:p w:rsidR="00DC11FE" w:rsidRDefault="00EB28CF" w:rsidP="00A13137">
      <w:pPr>
        <w:pStyle w:val="Pagrindinistekstas"/>
        <w:shd w:val="clear" w:color="auto" w:fill="auto"/>
        <w:tabs>
          <w:tab w:val="left" w:pos="851"/>
          <w:tab w:val="left" w:pos="1134"/>
          <w:tab w:val="left" w:pos="1276"/>
        </w:tabs>
        <w:spacing w:after="260" w:line="360" w:lineRule="auto"/>
        <w:ind w:firstLine="0"/>
        <w:contextualSpacing/>
      </w:pPr>
      <w:r>
        <w:tab/>
        <w:t xml:space="preserve">1. </w:t>
      </w:r>
      <w:r w:rsidR="00DC11FE">
        <w:t>Kauno Alek</w:t>
      </w:r>
      <w:r>
        <w:t>sandro Stulginskio mokyklos-daugiafunkcio centro (toliau Mokykla-DC)</w:t>
      </w:r>
      <w:r w:rsidR="00DC11FE">
        <w:t xml:space="preserve"> Ugdymo karjerai programos įgyvendinimo 2020-2021 mokslo metais tvarkos aprašas (toliau - Aprašas) parengtas vadovaujantis Ugdymo karjerai programa, patvirtinta Lietuvos Respublikos švietimo ir mokslo ministro 2014 m. sausio 15 d. įsakymu Nr. V-72 „Dėl Ugdymo karjerai programos patvirtinimo“.</w:t>
      </w:r>
    </w:p>
    <w:p w:rsidR="00A13137" w:rsidRDefault="00A13137" w:rsidP="00A13137">
      <w:pPr>
        <w:pStyle w:val="Pagrindinistekstas"/>
        <w:shd w:val="clear" w:color="auto" w:fill="auto"/>
        <w:tabs>
          <w:tab w:val="left" w:pos="353"/>
        </w:tabs>
        <w:spacing w:line="360" w:lineRule="auto"/>
        <w:ind w:firstLine="0"/>
        <w:contextualSpacing/>
        <w:jc w:val="center"/>
        <w:rPr>
          <w:b/>
          <w:bCs/>
        </w:rPr>
      </w:pPr>
    </w:p>
    <w:p w:rsidR="00DC11FE" w:rsidRDefault="00A13137" w:rsidP="00A13137">
      <w:pPr>
        <w:pStyle w:val="Pagrindinistekstas"/>
        <w:shd w:val="clear" w:color="auto" w:fill="auto"/>
        <w:tabs>
          <w:tab w:val="left" w:pos="353"/>
        </w:tabs>
        <w:spacing w:line="360" w:lineRule="auto"/>
        <w:ind w:firstLine="0"/>
        <w:contextualSpacing/>
        <w:jc w:val="center"/>
      </w:pPr>
      <w:r>
        <w:rPr>
          <w:b/>
          <w:bCs/>
        </w:rPr>
        <w:t xml:space="preserve">II </w:t>
      </w:r>
      <w:r w:rsidR="00DC11FE">
        <w:rPr>
          <w:b/>
          <w:bCs/>
        </w:rPr>
        <w:t>SKYRIUS</w:t>
      </w:r>
    </w:p>
    <w:p w:rsidR="00DC11FE" w:rsidRDefault="00DC11FE" w:rsidP="00A13137">
      <w:pPr>
        <w:pStyle w:val="Pagrindinistekstas"/>
        <w:shd w:val="clear" w:color="auto" w:fill="auto"/>
        <w:spacing w:after="260" w:line="360" w:lineRule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>MOKINIŲ UGDYMO KARJERAI DARBO GRUPĖ, JOS FUNKCIJOS IR VEIKLA</w:t>
      </w:r>
    </w:p>
    <w:p w:rsidR="00A13137" w:rsidRDefault="00A13137" w:rsidP="00A13137">
      <w:pPr>
        <w:pStyle w:val="Pagrindinistekstas"/>
        <w:shd w:val="clear" w:color="auto" w:fill="auto"/>
        <w:spacing w:after="260" w:line="360" w:lineRule="auto"/>
        <w:ind w:firstLine="0"/>
        <w:contextualSpacing/>
        <w:jc w:val="center"/>
      </w:pP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2. Mokyklos-DC </w:t>
      </w:r>
      <w:r>
        <w:t>Mok</w:t>
      </w:r>
      <w:r>
        <w:t>inių ugdymo karjerai darbo grupę sudaro ir tvirtina įstaigos direktorius.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3. </w:t>
      </w:r>
      <w:r w:rsidR="00DC11FE">
        <w:t xml:space="preserve">Pagrindinės </w:t>
      </w:r>
      <w:r>
        <w:t xml:space="preserve">Mokinių </w:t>
      </w:r>
      <w:r w:rsidR="00DC11FE">
        <w:t>ugdymo karjerai darbo grupės funkcijos: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3.1. </w:t>
      </w:r>
      <w:r w:rsidR="00DC11FE">
        <w:t xml:space="preserve">teikti karjeros paslaugas (ugdymo karjerai, karjeros informavimo ir profesinio </w:t>
      </w:r>
      <w:proofErr w:type="spellStart"/>
      <w:r w:rsidR="00DC11FE">
        <w:t>veiklinimo</w:t>
      </w:r>
      <w:proofErr w:type="spellEnd"/>
      <w:r w:rsidR="00DC11FE">
        <w:t>, karjeros konsultavimo) ir priemones (į(</w:t>
      </w:r>
      <w:proofErr w:type="spellStart"/>
      <w:r w:rsidR="00DC11FE">
        <w:t>si</w:t>
      </w:r>
      <w:proofErr w:type="spellEnd"/>
      <w:r w:rsidR="00DC11FE">
        <w:t xml:space="preserve">)vertinimo ir darbo paieškos), mokiniams mokykloje - konsultuoti mokinius ir jų grupes karjeros klausimais, kartu su karjeros konsultantu įgyvendinti karjeros kursą, organizuoti profesinio </w:t>
      </w:r>
      <w:proofErr w:type="spellStart"/>
      <w:r w:rsidR="00DC11FE">
        <w:t>veiklinimo</w:t>
      </w:r>
      <w:proofErr w:type="spellEnd"/>
      <w:r w:rsidR="00DC11FE">
        <w:t xml:space="preserve"> renginius ir kitas priemones mokykloje, teikti karjeros plėtojimui reikalingą informaciją mokiniams ir pan. 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3.2. </w:t>
      </w:r>
      <w:r w:rsidR="00DC11FE">
        <w:t>koordinuoti karjeros paslaugų sistemos veiklą ir plėtojimą mokykloje- sudaryti ir vykdyti metinį karjeros paslaugų teikimo planą, koordinuoti šio plano įgyvendinimą, organizuoti darbus ir procesus su kitais mokytojais ir su karjeros paslaugomis susijusiais specialistais, padedant jiems integruoti ugdymą karjerai į jų klasės valandėles ir teikti kitas karjeros paslaugas, organizuoti karjeros paslaugų koordinavimo mokykloje darbo grupės veiklą ir pan.;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3.3. </w:t>
      </w:r>
      <w:r w:rsidR="00DC11FE">
        <w:t>koordinuoti ir vykdyti karjeros paslaugų kokybės užtikrinimą ir stebėseną mokykloje;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3.4. </w:t>
      </w:r>
      <w:r w:rsidR="00DC11FE">
        <w:t>vykdyti ir kitas su karjeros paslaugomis mokykloje susijusias veiklas, jeigu tai tikslinga sklandžiam karjeros paslaugų sistemos funkcionavimui.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lastRenderedPageBreak/>
        <w:tab/>
        <w:t xml:space="preserve">4. </w:t>
      </w:r>
      <w:r w:rsidR="00DC11FE">
        <w:t>Mokytojų, klasių auklėtojų karjeros paslaugų srityje ugdymo karjerai funkcijos</w:t>
      </w:r>
      <w:r w:rsidR="00DC11FE">
        <w:rPr>
          <w:b/>
          <w:bCs/>
        </w:rPr>
        <w:t>: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4.1. </w:t>
      </w:r>
      <w:r w:rsidR="00DC11FE">
        <w:t>integruoti ugdymą karjerai į savo klasės valandėles, ugdyti karjerai svarbias bendrąsias kompetencijas;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4.2. </w:t>
      </w:r>
      <w:r w:rsidR="00DC11FE">
        <w:t>padėti, skirti ypatingą dėmesį mokiniams, kurių pasirengimo lygis priimti karjeros sprendimus ir spręsti karjeros problemas yra žemas.</w:t>
      </w:r>
    </w:p>
    <w:p w:rsidR="00FE3BBD" w:rsidRDefault="00EB28CF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</w:r>
      <w:r w:rsidR="00A13137">
        <w:t>5</w:t>
      </w:r>
      <w:r w:rsidR="00EB7D3B">
        <w:t>. K</w:t>
      </w:r>
      <w:r w:rsidR="00FE3BBD">
        <w:t>iekvienais mokslo metais yra sudaromas</w:t>
      </w:r>
      <w:r w:rsidR="00A13137">
        <w:t xml:space="preserve"> naujas karjeros ugdymo planas pagal pateiktą lentelę</w:t>
      </w:r>
      <w:r w:rsidR="00FE3BBD">
        <w:t xml:space="preserve"> </w:t>
      </w:r>
      <w:r w:rsidR="00A13137">
        <w:t>(</w:t>
      </w:r>
      <w:r w:rsidR="00FE3BBD">
        <w:t>Priedas Nr. 1</w:t>
      </w:r>
      <w:r w:rsidR="00A13137">
        <w:t>)</w:t>
      </w:r>
      <w:r w:rsidR="00FE3BBD">
        <w:t>.</w:t>
      </w:r>
    </w:p>
    <w:p w:rsidR="00EB7D3B" w:rsidRDefault="00EB7D3B" w:rsidP="00A13137">
      <w:pPr>
        <w:pStyle w:val="Pagrindinistekstas"/>
        <w:shd w:val="clear" w:color="auto" w:fill="auto"/>
        <w:tabs>
          <w:tab w:val="left" w:pos="924"/>
        </w:tabs>
        <w:spacing w:line="360" w:lineRule="auto"/>
        <w:ind w:firstLine="0"/>
        <w:contextualSpacing/>
        <w:jc w:val="both"/>
      </w:pPr>
      <w:r>
        <w:tab/>
        <w:t xml:space="preserve">6. Karjeros ugdymo planą tvirtina įstaigos direktorius. </w:t>
      </w:r>
      <w:bookmarkStart w:id="2" w:name="_GoBack"/>
      <w:bookmarkEnd w:id="2"/>
    </w:p>
    <w:p w:rsidR="00DC11FE" w:rsidRDefault="00DC11FE" w:rsidP="00A13137">
      <w:pPr>
        <w:pStyle w:val="Pagrindinistekstas"/>
        <w:shd w:val="clear" w:color="auto" w:fill="auto"/>
        <w:tabs>
          <w:tab w:val="left" w:pos="439"/>
        </w:tabs>
        <w:spacing w:line="360" w:lineRule="auto"/>
        <w:ind w:firstLine="0"/>
        <w:contextualSpacing/>
        <w:jc w:val="center"/>
      </w:pPr>
    </w:p>
    <w:p w:rsidR="00EB28CF" w:rsidRDefault="00EB28CF" w:rsidP="00A13137">
      <w:pPr>
        <w:pStyle w:val="Pagrindinistekstas"/>
        <w:shd w:val="clear" w:color="auto" w:fill="auto"/>
        <w:spacing w:line="360" w:lineRule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>III SKYRIUS</w:t>
      </w:r>
    </w:p>
    <w:p w:rsidR="00EB28CF" w:rsidRDefault="00DC11FE" w:rsidP="00A13137">
      <w:pPr>
        <w:pStyle w:val="Pagrindinistekstas"/>
        <w:shd w:val="clear" w:color="auto" w:fill="auto"/>
        <w:spacing w:line="360" w:lineRule="auto"/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 VEIKLŲ, SKIRTŲ UGDYMO KARJERAI, PRIEMONIŲ PLANAS</w:t>
      </w:r>
      <w:r w:rsidR="00EB28CF">
        <w:t xml:space="preserve"> </w:t>
      </w:r>
      <w:r>
        <w:rPr>
          <w:b/>
          <w:bCs/>
        </w:rPr>
        <w:t>2020-2021 MOKSLO METAIS</w:t>
      </w:r>
    </w:p>
    <w:p w:rsidR="00A13137" w:rsidRDefault="00A13137" w:rsidP="00A13137">
      <w:pPr>
        <w:pStyle w:val="Pagrindinistekstas"/>
        <w:shd w:val="clear" w:color="auto" w:fill="auto"/>
        <w:spacing w:line="360" w:lineRule="auto"/>
        <w:ind w:firstLine="0"/>
        <w:contextualSpacing/>
        <w:jc w:val="center"/>
      </w:pPr>
    </w:p>
    <w:p w:rsidR="00DC11FE" w:rsidRDefault="00EB28CF" w:rsidP="00A13137">
      <w:pPr>
        <w:pStyle w:val="Pagrindinistekstas"/>
        <w:shd w:val="clear" w:color="auto" w:fill="auto"/>
        <w:tabs>
          <w:tab w:val="left" w:pos="993"/>
        </w:tabs>
        <w:spacing w:after="260" w:line="360" w:lineRule="auto"/>
        <w:ind w:firstLine="0"/>
        <w:contextualSpacing/>
      </w:pPr>
      <w:r>
        <w:tab/>
      </w:r>
      <w:r w:rsidR="00A13137">
        <w:t>6</w:t>
      </w:r>
      <w:r>
        <w:t xml:space="preserve">. </w:t>
      </w:r>
      <w:r w:rsidR="00DC11FE">
        <w:t>Tikslas - padėti mokiniams susipažinti su darbo pasauliu, įgyti žinių, gebėjimų ir nuostata apie save, mokymosi, saviraiškos, darbo galimybes, išsikelti būsimos profesinės karjeros tikslus, planuoti tolimesnį mokymąsi, studijas ir profesinę veiklą.</w:t>
      </w:r>
    </w:p>
    <w:p w:rsidR="00A13137" w:rsidRDefault="00A13137" w:rsidP="00A13137">
      <w:pPr>
        <w:pStyle w:val="Pagrindinistekstas"/>
        <w:shd w:val="clear" w:color="auto" w:fill="auto"/>
        <w:tabs>
          <w:tab w:val="left" w:pos="993"/>
        </w:tabs>
        <w:spacing w:after="260" w:line="360" w:lineRule="auto"/>
        <w:ind w:firstLine="0"/>
        <w:contextualSpacing/>
      </w:pPr>
    </w:p>
    <w:p w:rsidR="00EB28CF" w:rsidRDefault="00EB28CF" w:rsidP="00A13137">
      <w:pPr>
        <w:pStyle w:val="Pagrindinistekstas"/>
        <w:shd w:val="clear" w:color="auto" w:fill="auto"/>
        <w:tabs>
          <w:tab w:val="left" w:pos="344"/>
        </w:tabs>
        <w:spacing w:line="360" w:lineRule="auto"/>
        <w:contextualSpacing/>
        <w:jc w:val="center"/>
        <w:rPr>
          <w:b/>
        </w:rPr>
      </w:pPr>
      <w:r>
        <w:rPr>
          <w:b/>
        </w:rPr>
        <w:t>IV SKYRIUS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344"/>
        </w:tabs>
        <w:spacing w:line="360" w:lineRule="auto"/>
        <w:contextualSpacing/>
        <w:jc w:val="center"/>
        <w:rPr>
          <w:b/>
        </w:rPr>
      </w:pPr>
      <w:r w:rsidRPr="00FE3BBD">
        <w:rPr>
          <w:b/>
        </w:rPr>
        <w:t>BAIGIAMOSIOS NUOSTATOS</w:t>
      </w:r>
    </w:p>
    <w:p w:rsidR="00EB28CF" w:rsidRDefault="00EB28CF" w:rsidP="00A13137">
      <w:pPr>
        <w:pStyle w:val="Pagrindinistekstas"/>
        <w:shd w:val="clear" w:color="auto" w:fill="auto"/>
        <w:tabs>
          <w:tab w:val="left" w:pos="344"/>
        </w:tabs>
        <w:spacing w:line="360" w:lineRule="auto"/>
        <w:contextualSpacing/>
        <w:jc w:val="center"/>
        <w:rPr>
          <w:b/>
        </w:rPr>
      </w:pPr>
    </w:p>
    <w:p w:rsidR="00EB28CF" w:rsidRDefault="00A13137" w:rsidP="00A13137">
      <w:pPr>
        <w:pStyle w:val="Pagrindinistekstas"/>
        <w:shd w:val="clear" w:color="auto" w:fill="auto"/>
        <w:tabs>
          <w:tab w:val="left" w:pos="851"/>
        </w:tabs>
        <w:spacing w:line="360" w:lineRule="auto"/>
        <w:ind w:firstLine="0"/>
        <w:contextualSpacing/>
        <w:jc w:val="both"/>
      </w:pPr>
      <w:r>
        <w:tab/>
        <w:t>7</w:t>
      </w:r>
      <w:r w:rsidR="00EB28CF">
        <w:t xml:space="preserve">. </w:t>
      </w:r>
      <w:r w:rsidR="00EB28CF">
        <w:t>Už šio aprašo įgyvendinimą atsakinga Kauno Aleksandro Stulginskio mokyklos direktorės pavaduotoja ugdymui Egidija Laurinavičienė.  Už Karjeros ugdymo plano vykdymą  atsakingi Ugdymo karjerai darbo grupės koordinatorė Vitalija Jakštienė ir darbo grupės nariai.</w:t>
      </w:r>
    </w:p>
    <w:p w:rsidR="00FE3BBD" w:rsidRDefault="00FE3BBD" w:rsidP="00A13137">
      <w:pPr>
        <w:pStyle w:val="Pagrindinistekstas"/>
        <w:shd w:val="clear" w:color="auto" w:fill="auto"/>
        <w:tabs>
          <w:tab w:val="left" w:pos="344"/>
        </w:tabs>
        <w:spacing w:line="360" w:lineRule="auto"/>
        <w:contextualSpacing/>
        <w:jc w:val="both"/>
      </w:pPr>
    </w:p>
    <w:p w:rsidR="00FC6A61" w:rsidRDefault="00FC6A61" w:rsidP="00FE3BBD">
      <w:pPr>
        <w:pStyle w:val="Pagrindinistekstas"/>
        <w:shd w:val="clear" w:color="auto" w:fill="auto"/>
        <w:tabs>
          <w:tab w:val="left" w:pos="344"/>
        </w:tabs>
        <w:jc w:val="both"/>
      </w:pPr>
    </w:p>
    <w:p w:rsidR="00FC6A61" w:rsidRPr="00FE3BBD" w:rsidRDefault="00FC6A61" w:rsidP="00FE3BBD">
      <w:pPr>
        <w:pStyle w:val="Pagrindinistekstas"/>
        <w:shd w:val="clear" w:color="auto" w:fill="auto"/>
        <w:tabs>
          <w:tab w:val="left" w:pos="344"/>
        </w:tabs>
        <w:jc w:val="both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A13137" w:rsidRDefault="00A13137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</w:p>
    <w:p w:rsidR="00FE3BBD" w:rsidRDefault="00FE3BBD" w:rsidP="00FC6A61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  <w:jc w:val="right"/>
      </w:pPr>
      <w:r>
        <w:lastRenderedPageBreak/>
        <w:t xml:space="preserve">                                                                                                              </w:t>
      </w:r>
      <w:r w:rsidR="00FC6A61">
        <w:t xml:space="preserve">                               </w:t>
      </w:r>
      <w:r>
        <w:t>Priedas Nr.1</w:t>
      </w:r>
    </w:p>
    <w:p w:rsidR="00FC6A61" w:rsidRPr="00FC6A61" w:rsidRDefault="00A46FAC" w:rsidP="00FC6A61">
      <w:pPr>
        <w:pStyle w:val="Pagrindinistekstas"/>
        <w:shd w:val="clear" w:color="auto" w:fill="auto"/>
        <w:tabs>
          <w:tab w:val="left" w:pos="958"/>
        </w:tabs>
        <w:spacing w:after="26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KARJER</w:t>
      </w:r>
      <w:r w:rsidR="00FC6A61" w:rsidRPr="00FC6A61">
        <w:rPr>
          <w:b/>
          <w:sz w:val="28"/>
          <w:szCs w:val="28"/>
        </w:rPr>
        <w:t xml:space="preserve">OS UGDYMO PLANAS </w:t>
      </w:r>
      <w:r w:rsidR="00844EAD">
        <w:rPr>
          <w:b/>
          <w:sz w:val="28"/>
          <w:szCs w:val="28"/>
        </w:rPr>
        <w:t>_________________</w:t>
      </w:r>
      <w:r w:rsidR="00FC6A61" w:rsidRPr="00FC6A61">
        <w:rPr>
          <w:b/>
          <w:sz w:val="28"/>
          <w:szCs w:val="28"/>
        </w:rPr>
        <w:t xml:space="preserve"> M.M.</w:t>
      </w:r>
    </w:p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922"/>
        <w:gridCol w:w="1476"/>
        <w:gridCol w:w="1716"/>
        <w:gridCol w:w="2083"/>
      </w:tblGrid>
      <w:tr w:rsidR="00FC6A61" w:rsidTr="00A13137">
        <w:trPr>
          <w:trHeight w:val="8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Pr="005F0BFD" w:rsidRDefault="00FC6A61" w:rsidP="00FC6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Eil. Nr.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Default="00FC6A61" w:rsidP="00A1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Veiklos priemonės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Default="00FC6A61" w:rsidP="00A1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Vykdymo terminas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Default="00FC6A61" w:rsidP="00A1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Atsakingas asmuo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Default="00FC6A61" w:rsidP="00A13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Pastabos</w:t>
            </w:r>
          </w:p>
        </w:tc>
      </w:tr>
      <w:tr w:rsidR="00FC6A61" w:rsidTr="00A13137">
        <w:trPr>
          <w:trHeight w:val="5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Pr="00A13137" w:rsidRDefault="00FC6A61" w:rsidP="00A131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3137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</w:tr>
      <w:tr w:rsidR="00FC6A61" w:rsidTr="00A13137">
        <w:trPr>
          <w:trHeight w:val="4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Pr="00A13137" w:rsidRDefault="00FC6A61" w:rsidP="00A131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13137"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</w:tr>
      <w:tr w:rsidR="00FC6A61" w:rsidTr="00A13137">
        <w:trPr>
          <w:trHeight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Pr="00A13137" w:rsidRDefault="00A13137" w:rsidP="00A131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FC6A61" w:rsidRPr="00A1313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</w:tr>
      <w:tr w:rsidR="00FC6A61" w:rsidTr="00A13137">
        <w:trPr>
          <w:trHeight w:val="2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61" w:rsidRPr="00A13137" w:rsidRDefault="00A13137" w:rsidP="00A131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FC6A61" w:rsidRPr="00A1313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37" w:rsidRDefault="00A13137" w:rsidP="00A13137">
            <w:pPr>
              <w:rPr>
                <w:rFonts w:ascii="Times New Roman" w:hAnsi="Times New Roman" w:cs="Times New Roman"/>
                <w:b/>
              </w:rPr>
            </w:pPr>
          </w:p>
          <w:p w:rsidR="00FC6A61" w:rsidRDefault="00FC6A61" w:rsidP="00FC6A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61" w:rsidRDefault="00FC6A61" w:rsidP="00FC6A61">
            <w:pPr>
              <w:rPr>
                <w:rFonts w:ascii="Times New Roman" w:hAnsi="Times New Roman" w:cs="Times New Roman"/>
              </w:rPr>
            </w:pPr>
          </w:p>
        </w:tc>
      </w:tr>
      <w:tr w:rsidR="00A13137" w:rsidTr="00A13137">
        <w:trPr>
          <w:trHeight w:val="5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37" w:rsidRDefault="00A13137" w:rsidP="00A131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A131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FC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7" w:rsidRDefault="00A13137" w:rsidP="00FC6A61">
            <w:pPr>
              <w:rPr>
                <w:rFonts w:ascii="Times New Roman" w:hAnsi="Times New Roman" w:cs="Times New Roman"/>
              </w:rPr>
            </w:pPr>
          </w:p>
        </w:tc>
      </w:tr>
    </w:tbl>
    <w:p w:rsidR="00A13137" w:rsidRDefault="00A13137" w:rsidP="00DC11FE">
      <w:pPr>
        <w:pStyle w:val="Pagrindinistekstas"/>
        <w:shd w:val="clear" w:color="auto" w:fill="auto"/>
        <w:ind w:firstLine="0"/>
      </w:pPr>
    </w:p>
    <w:p w:rsidR="00DC11FE" w:rsidRDefault="00DC11FE" w:rsidP="00DC11FE">
      <w:pPr>
        <w:pStyle w:val="Pagrindinistekstas"/>
        <w:shd w:val="clear" w:color="auto" w:fill="auto"/>
        <w:ind w:firstLine="0"/>
      </w:pPr>
      <w:r>
        <w:t>Parengė:</w:t>
      </w:r>
    </w:p>
    <w:p w:rsidR="00A13137" w:rsidRDefault="00A13137" w:rsidP="00DC11FE">
      <w:pPr>
        <w:pStyle w:val="Pagrindinistekstas"/>
        <w:shd w:val="clear" w:color="auto" w:fill="auto"/>
        <w:ind w:firstLine="0"/>
      </w:pPr>
    </w:p>
    <w:p w:rsidR="00DC11FE" w:rsidRDefault="00DC11FE" w:rsidP="00DC11FE">
      <w:pPr>
        <w:pStyle w:val="Pagrindinistekstas"/>
        <w:shd w:val="clear" w:color="auto" w:fill="auto"/>
        <w:tabs>
          <w:tab w:val="left" w:pos="958"/>
        </w:tabs>
        <w:spacing w:after="260"/>
        <w:ind w:left="580" w:firstLine="0"/>
      </w:pPr>
    </w:p>
    <w:p w:rsidR="00A13137" w:rsidRDefault="00A13137" w:rsidP="00A13137">
      <w:pPr>
        <w:pStyle w:val="Pagrindinistekstas"/>
        <w:shd w:val="clear" w:color="auto" w:fill="auto"/>
        <w:tabs>
          <w:tab w:val="left" w:pos="958"/>
        </w:tabs>
        <w:spacing w:after="260"/>
        <w:ind w:firstLine="0"/>
        <w:contextualSpacing/>
      </w:pPr>
      <w:r>
        <w:t>_________________                        ______________                  ____________________________</w:t>
      </w:r>
    </w:p>
    <w:p w:rsidR="00B44EFB" w:rsidRDefault="00A13137" w:rsidP="00A13137">
      <w:pPr>
        <w:contextualSpacing/>
      </w:pPr>
      <w:r w:rsidRPr="00A13137">
        <w:rPr>
          <w:sz w:val="18"/>
          <w:szCs w:val="18"/>
        </w:rPr>
        <w:t xml:space="preserve">(pareigos)           </w:t>
      </w:r>
      <w:r>
        <w:rPr>
          <w:sz w:val="18"/>
          <w:szCs w:val="18"/>
        </w:rPr>
        <w:t xml:space="preserve">           </w:t>
      </w:r>
      <w:r w:rsidRPr="00A13137">
        <w:rPr>
          <w:sz w:val="18"/>
          <w:szCs w:val="18"/>
        </w:rPr>
        <w:t xml:space="preserve">    (parašas)           </w:t>
      </w:r>
      <w:r>
        <w:rPr>
          <w:sz w:val="18"/>
          <w:szCs w:val="18"/>
        </w:rPr>
        <w:t xml:space="preserve">        </w:t>
      </w:r>
      <w:r w:rsidRPr="00A13137">
        <w:rPr>
          <w:sz w:val="18"/>
          <w:szCs w:val="18"/>
        </w:rPr>
        <w:t xml:space="preserve">  (vardas, pavardė</w:t>
      </w:r>
      <w:r>
        <w:t xml:space="preserve">)     </w:t>
      </w:r>
    </w:p>
    <w:p w:rsidR="00B92B51" w:rsidRDefault="00B92B51"/>
    <w:p w:rsidR="00B92B51" w:rsidRDefault="00B92B51"/>
    <w:p w:rsidR="00FC6A61" w:rsidRDefault="00FC6A61" w:rsidP="00FC6A61">
      <w:pPr>
        <w:pStyle w:val="Pagrindinistekstas"/>
        <w:shd w:val="clear" w:color="auto" w:fill="auto"/>
        <w:tabs>
          <w:tab w:val="left" w:pos="344"/>
        </w:tabs>
        <w:jc w:val="both"/>
      </w:pPr>
    </w:p>
    <w:p w:rsidR="00FC6A61" w:rsidRPr="00FE3BBD" w:rsidRDefault="00FC6A61" w:rsidP="00FC6A61">
      <w:pPr>
        <w:pStyle w:val="Pagrindinistekstas"/>
        <w:shd w:val="clear" w:color="auto" w:fill="auto"/>
        <w:tabs>
          <w:tab w:val="left" w:pos="344"/>
        </w:tabs>
        <w:jc w:val="both"/>
      </w:pPr>
    </w:p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p w:rsidR="00B92B51" w:rsidRDefault="00B92B51"/>
    <w:sectPr w:rsidR="00B92B51" w:rsidSect="00A13137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879"/>
    <w:multiLevelType w:val="multilevel"/>
    <w:tmpl w:val="744E65A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1026F4"/>
    <w:multiLevelType w:val="multilevel"/>
    <w:tmpl w:val="563499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lt-LT" w:eastAsia="lt-LT" w:bidi="lt-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FE"/>
    <w:rsid w:val="001B3E7A"/>
    <w:rsid w:val="002966CD"/>
    <w:rsid w:val="002E40EC"/>
    <w:rsid w:val="002F69B7"/>
    <w:rsid w:val="00353636"/>
    <w:rsid w:val="00473AD9"/>
    <w:rsid w:val="004C6698"/>
    <w:rsid w:val="005F0BFD"/>
    <w:rsid w:val="006C7494"/>
    <w:rsid w:val="00786D45"/>
    <w:rsid w:val="00844EAD"/>
    <w:rsid w:val="00A11CF2"/>
    <w:rsid w:val="00A13137"/>
    <w:rsid w:val="00A1506F"/>
    <w:rsid w:val="00A46FAC"/>
    <w:rsid w:val="00AB52B9"/>
    <w:rsid w:val="00B44EFB"/>
    <w:rsid w:val="00B87B62"/>
    <w:rsid w:val="00B92B51"/>
    <w:rsid w:val="00BF74CF"/>
    <w:rsid w:val="00CF33F1"/>
    <w:rsid w:val="00D53F59"/>
    <w:rsid w:val="00DC11FE"/>
    <w:rsid w:val="00DC7B47"/>
    <w:rsid w:val="00E0264A"/>
    <w:rsid w:val="00E03170"/>
    <w:rsid w:val="00EB28CF"/>
    <w:rsid w:val="00EB7D3B"/>
    <w:rsid w:val="00ED7474"/>
    <w:rsid w:val="00F80A4B"/>
    <w:rsid w:val="00FC6A61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1F6"/>
  <w15:docId w15:val="{A6B7F33D-5052-4816-A7FE-38E9CDC8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C11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qFormat/>
    <w:rsid w:val="00DC11FE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Numatytasispastraiposriftas"/>
    <w:uiPriority w:val="99"/>
    <w:semiHidden/>
    <w:rsid w:val="00DC11FE"/>
    <w:rPr>
      <w:rFonts w:ascii="Courier New" w:eastAsia="Courier New" w:hAnsi="Courier New" w:cs="Courier New"/>
      <w:color w:val="000000"/>
      <w:sz w:val="24"/>
      <w:szCs w:val="24"/>
      <w:lang w:eastAsia="lt-LT" w:bidi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locked/>
    <w:rsid w:val="00DC11FE"/>
    <w:rPr>
      <w:rFonts w:ascii="Times New Roman" w:eastAsia="Times New Roman" w:hAnsi="Times New Roman" w:cs="Times New Roman"/>
      <w:sz w:val="24"/>
      <w:szCs w:val="24"/>
      <w:shd w:val="clear" w:color="auto" w:fill="FFFFFF"/>
      <w:lang w:eastAsia="lt-LT" w:bidi="lt-LT"/>
    </w:rPr>
  </w:style>
  <w:style w:type="paragraph" w:styleId="prastasiniatinklio">
    <w:name w:val="Normal (Web)"/>
    <w:basedOn w:val="prastasis"/>
    <w:uiPriority w:val="99"/>
    <w:semiHidden/>
    <w:unhideWhenUsed/>
    <w:rsid w:val="00B92B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Grietas">
    <w:name w:val="Strong"/>
    <w:basedOn w:val="Numatytasispastraiposriftas"/>
    <w:uiPriority w:val="22"/>
    <w:qFormat/>
    <w:rsid w:val="00B92B51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B92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65B5-28E7-4FD2-92CA-A274675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</dc:creator>
  <cp:lastModifiedBy>Rastine</cp:lastModifiedBy>
  <cp:revision>2</cp:revision>
  <cp:lastPrinted>2021-01-14T13:56:00Z</cp:lastPrinted>
  <dcterms:created xsi:type="dcterms:W3CDTF">2021-02-03T11:54:00Z</dcterms:created>
  <dcterms:modified xsi:type="dcterms:W3CDTF">2021-02-03T11:54:00Z</dcterms:modified>
</cp:coreProperties>
</file>